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Концепция демографической политики Российской Федерации на период до 2025 года</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ПРЕЗИДЕНТ РОССИЙСКОЙ ФЕДЕРАЦИИ</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У К А </w:t>
      </w:r>
      <w:proofErr w:type="gramStart"/>
      <w:r w:rsidRPr="006759DC">
        <w:rPr>
          <w:rFonts w:ascii="Times New Roman" w:hAnsi="Times New Roman" w:cs="Times New Roman"/>
        </w:rPr>
        <w:t>З</w:t>
      </w:r>
      <w:proofErr w:type="gramEnd"/>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9 октября 2007 г.</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N 1351</w:t>
      </w: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Об утверждении Концепции демографической политики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Российской Федерации на период до 2025 года</w:t>
      </w: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В целях консолидации усилий федеральных органов государственной власти, органов государственной власти субъектов Российской Федерации, органов местного самоуправления муниципальных образований, организаций и граждан Российской Федерации по обеспечению условий для устойчивого демографического развития страны постановляю: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1. Утвердить прилагаемую Концепцию демографической политики Российской Федерации на период до 2025 года.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2. Федеральным органам государственной власти, органам государственной власти субъектов Российской Федерации и органам местного самоуправления муниципальных образований руководствоваться положениями Концепции демографической политики Российской Федерации на период до 2025 года при решении задач в области народонаселения.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3. Правительству Российской Федерации в 3-месячный срок утвердить план мероприятий по реализации в 2008 - 2010 годах Концепции демографической политики Российской Федерации на период до 2025 года.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4. Настоящий Указ вступает в силу со дня его подписания. </w:t>
      </w: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Президент Российской Федерации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В. Путин</w:t>
      </w: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Москва, Кремль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9 октября 2007 года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N 1351 </w:t>
      </w: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Концепция демографической политики Российской Федерации на период до 2025 года</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(утв. Указом Президента РФ от 9 октября 2007 г. N 1351)</w:t>
      </w: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1. Общие положения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Демографическая политика Российской Федерации направлена на увеличение продолжительности жизни населения, сокращение уровня смертности, рост рождаемости, регулирование внутренней и внешней миграции, сохранение и укрепление здоровья </w:t>
      </w:r>
      <w:proofErr w:type="gramStart"/>
      <w:r w:rsidRPr="006759DC">
        <w:rPr>
          <w:rFonts w:ascii="Times New Roman" w:hAnsi="Times New Roman" w:cs="Times New Roman"/>
        </w:rPr>
        <w:t>населения</w:t>
      </w:r>
      <w:proofErr w:type="gramEnd"/>
      <w:r w:rsidRPr="006759DC">
        <w:rPr>
          <w:rFonts w:ascii="Times New Roman" w:hAnsi="Times New Roman" w:cs="Times New Roman"/>
        </w:rPr>
        <w:t xml:space="preserve"> и улучшение на этой основе демографической ситуации в стране. </w:t>
      </w:r>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 xml:space="preserve">Настоящей Концепцией, разработанной в соответствии с Конституцией Российской Федерации, федеральными законами и иными нормативными правовыми актами Российской Федерации, общепризнанными принципами и нормами международного права в области народонаселения и с учетом отечественного и зарубежного опыта, определяются цели, принципы, задачи и основные направления политики Российской Федерации в области народонаселения на период до 2025 года. </w:t>
      </w:r>
      <w:proofErr w:type="gramEnd"/>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lastRenderedPageBreak/>
        <w:t xml:space="preserve">2. Современная демографическая ситуация в Российской Федерации и тенденции ее развития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Современная демографическая ситуация в Российской Федерации в значительной степени обусловлена социально-экономическими процессами, происходившими в XX веке. Во второй половине прошлого века в Российской Федерации ежегодно рождались 2 - 2,5 млн. детей, умирали 1 - 1,5 млн. человек. Продолжительность жизни граждан постоянно увеличивалась и приближалась к показателям европейских стран. Средняя продолжительность жизни в 1990-1991 годах составляла 68 лет.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 1992 года началось стабильное сокращение численности населения из-за превышения уровня смертности над уровнем рождаемости (естественная убыль населения). В течение последних 15 лет в России ежегодно умирали более 2 млн. человек, что в расчете на 1000 человек в 2 раза больше, чем в европейских странах и США, в 1,5 раза больше, чем в среднем в мире, а ежегодно рождались в этот период 1,2 - 1,5 млн. человек.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По показателю ожидаемой продолжительности жизни населения, особенно мужчин, Россия все больше отстает от экономически развитых стран: в 2006 году ожидаемая продолжительность жизни в Российской Федерации составила в среднем 66,7 года, в том числе мужчин - 60,6 года, женщин - 73,1 года.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Основной причиной низкой продолжительности жизни населения в Российской Федерации является высокая смертность граждан трудоспособного возраста. Из общего числа умерших почти треть составляют граждане трудоспособного возраста, около 80 процентов из них - мужчины. Смертность от заболеваний </w:t>
      </w:r>
      <w:proofErr w:type="gramStart"/>
      <w:r w:rsidRPr="006759DC">
        <w:rPr>
          <w:rFonts w:ascii="Times New Roman" w:hAnsi="Times New Roman" w:cs="Times New Roman"/>
        </w:rPr>
        <w:t>сердечно-сосудистой</w:t>
      </w:r>
      <w:proofErr w:type="gramEnd"/>
      <w:r w:rsidRPr="006759DC">
        <w:rPr>
          <w:rFonts w:ascii="Times New Roman" w:hAnsi="Times New Roman" w:cs="Times New Roman"/>
        </w:rPr>
        <w:t xml:space="preserve"> системы, составляющая 55 процентов смертности от всех причин, в России в 3 - 4 раза выше, чем в европейских странах. Среди причин смерти в трудоспособном возрасте значительную долю (более 30 процентов) составляют внешние причины - случайные отравления, самоубийства, убийства, транспортные происшествия, прочие несчастные случаи.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Показатель младенческой смертности, рассчитанный по действующей в Российской Федерации системе, несмотря на его снижение с 18 на 1000 родившихся живыми в 1992 году до 10,2 в 2006 году, примерно </w:t>
      </w:r>
      <w:proofErr w:type="gramStart"/>
      <w:r w:rsidRPr="006759DC">
        <w:rPr>
          <w:rFonts w:ascii="Times New Roman" w:hAnsi="Times New Roman" w:cs="Times New Roman"/>
        </w:rPr>
        <w:t>в</w:t>
      </w:r>
      <w:proofErr w:type="gramEnd"/>
      <w:r w:rsidRPr="006759DC">
        <w:rPr>
          <w:rFonts w:ascii="Times New Roman" w:hAnsi="Times New Roman" w:cs="Times New Roman"/>
        </w:rPr>
        <w:t xml:space="preserve"> 2 </w:t>
      </w:r>
      <w:proofErr w:type="gramStart"/>
      <w:r w:rsidRPr="006759DC">
        <w:rPr>
          <w:rFonts w:ascii="Times New Roman" w:hAnsi="Times New Roman" w:cs="Times New Roman"/>
        </w:rPr>
        <w:t>раза</w:t>
      </w:r>
      <w:proofErr w:type="gramEnd"/>
      <w:r w:rsidRPr="006759DC">
        <w:rPr>
          <w:rFonts w:ascii="Times New Roman" w:hAnsi="Times New Roman" w:cs="Times New Roman"/>
        </w:rPr>
        <w:t xml:space="preserve"> выше, чем в развитых европейских странах, Канаде и США (по расчетам в соответствии с рекомендациями Всемирной организации здравоохранения).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Уровень смертности обусловлен также высоким уровнем заболеваемости населения, распространенностью алкоголизма, наркомании, </w:t>
      </w:r>
      <w:proofErr w:type="spellStart"/>
      <w:r w:rsidRPr="006759DC">
        <w:rPr>
          <w:rFonts w:ascii="Times New Roman" w:hAnsi="Times New Roman" w:cs="Times New Roman"/>
        </w:rPr>
        <w:t>табакокурения</w:t>
      </w:r>
      <w:proofErr w:type="spellEnd"/>
      <w:r w:rsidRPr="006759DC">
        <w:rPr>
          <w:rFonts w:ascii="Times New Roman" w:hAnsi="Times New Roman" w:cs="Times New Roman"/>
        </w:rPr>
        <w:t xml:space="preserve">. Не созданы условия, побуждающие людей бережно относиться к собственному здоровью и здоровью своих детей. Недостаточно развиты формы досуга, способствующие ведению здорового образа жизни (физическая культура, спорт, туризм, активный отдых и другие). </w:t>
      </w:r>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Начиная с 2000 года в Российской Федерации отмечается</w:t>
      </w:r>
      <w:proofErr w:type="gramEnd"/>
      <w:r w:rsidRPr="006759DC">
        <w:rPr>
          <w:rFonts w:ascii="Times New Roman" w:hAnsi="Times New Roman" w:cs="Times New Roman"/>
        </w:rPr>
        <w:t xml:space="preserve"> рост рождаемости. Вместе с тем уровень рождаемости пока еще недостаточен для обеспечения воспроизводства населения.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На рождаемость отрицательно влияют: низкий денежный доход многих семей, отсутствие нормальных жилищных условий, современная структура семьи (ориентация на малодетность, увеличение числа неполных семей), тяжелый физический труд значительной части работающих женщин (около 15 процентов), условия труда, не отвечающие санитарно-гигиеническим нормам, низкий уровень репродуктивного здоровья, высокое число прерываний беременности (абортов).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Низкий уровень рождаемости ведет к демографическому старению населения. Если в 1992 году численность женщин в возрасте старше 55 лет и мужчин в возрасте старше 60 лет составляла 19,3 процента всего населения, то в 2006 году - 20,4 процента.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Наряду с общими демографическими тенденциями, характерными для Российской Федерации в целом, имеются значительные различия между регионами.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В ряде субъектов Российской Федерации демографическая ситуация требует незамедлительного реагирования. За последние 15 лет более чем на 15 процентов сократилась численность населения в Республике Коми, Камчатском крае, Архангельской, Магаданской, Мурманской и Сахалинской областях. </w:t>
      </w:r>
      <w:proofErr w:type="gramStart"/>
      <w:r w:rsidRPr="006759DC">
        <w:rPr>
          <w:rFonts w:ascii="Times New Roman" w:hAnsi="Times New Roman" w:cs="Times New Roman"/>
        </w:rPr>
        <w:t xml:space="preserve">На 10 - 15 процентов сократилась численность населения в Республике Карелия, Республике Мордовия и Республике Саха (Якутия), Приморском и Хабаровском краях, Амурской, </w:t>
      </w:r>
      <w:r w:rsidRPr="006759DC">
        <w:rPr>
          <w:rFonts w:ascii="Times New Roman" w:hAnsi="Times New Roman" w:cs="Times New Roman"/>
        </w:rPr>
        <w:lastRenderedPageBreak/>
        <w:t xml:space="preserve">Владимирской, Ивановской, Кировской, Костромской, Курганской, Курской, Новгородской, Псковской, Рязанской, Смоленской, Тамбовской, Тверской, Тульской и Читинской областях. </w:t>
      </w:r>
      <w:proofErr w:type="gramEnd"/>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 xml:space="preserve">По пессимистическому варианту прогноза предположительной численности населения Российской Федерации, рассчитанному на основе динамики демографических процессов в 2000 - 2005 годах без учета программ по улучшению здоровья населения, сокращению уровня смертности и увеличению уровня рождаемости, население России сократится к 2015 году на 6,2 млн. человек (4,4 процента) и составит 136 млн. человек, а к 2025 году - 124,9 млн. человек. </w:t>
      </w:r>
      <w:proofErr w:type="gramEnd"/>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Ожидаемая продолжительность жизни уменьшится до 64,5 года, более чем на 18 процентов уменьшится численность женщин репродуктивного возраста, увеличится доля граждан старше трудоспособного возраста.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Развитие ситуации по данному сценарию, помимо демографических потерь, неблагоприятно скажется на основных показателях социально-экономического развития страны, прежде всего на темпе роста валового внутреннего продукта и обеспеченности трудовыми ресурсами, потребует структурных и качественных изменений в системе оказания медицинской и социальной помощи с учетом увеличения доли граждан старшего возраста. </w:t>
      </w: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3. Цели, принципы, задачи и основные направления демографической политики Российской Федерации на период до 2025 года </w:t>
      </w:r>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 xml:space="preserve">Целями демографической политики Российской Федерации на период до 2025 года являются стабилизация численности населения к 2015 году на уровне 142-143 млн. человек и создание условий для ее роста к 2025 году до 145 млн. человек, а также повышение качества жизни и увеличение ожидаемой продолжительности жизни к 2015 году до 70 лет, к 2025 году - до 75 лет. </w:t>
      </w:r>
      <w:proofErr w:type="gramEnd"/>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 xml:space="preserve">Достижение целей демографической политики Российской Федерации в значительной степени зависит от успешного решения широкого круга задач социально-экономического развития, включая обеспечение стабильного экономического роста и роста благосостояния населения, снижение уровня бедности и уменьшение дифференциации по доходам, интенсивное развитие человеческого капитала и создание эффективной социальной инфраструктуры (здравоохранение, образование, социальная защита населения), рынка доступного жилья, гибкого рынка труда, улучшение санитарно-эпидемиологической обстановки. </w:t>
      </w:r>
      <w:proofErr w:type="gramEnd"/>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В основу демографической политики Российской Федерации положены следующие принципы: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комплексность решения демографических задач - мероприятия в этой сфере должны охватывать направления демографического развития (смертность, рождаемость и миграцию) в их взаимосвязи;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концентрация на приоритетах - выбор по каждому направлению демографического развития наиболее проблемных вопросов и применение эффективных механизмов их решения;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своевременное реагирование на демографические тенденции в текущий период;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учет региональных особенностей демографического развития и дифференцированный подход к разработке и реализации региональных демографических программ;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взаимодействие органов государственной власти с институтами гражданского общества;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координация действий законодательных и исполнительных органов государственной власти на федеральном, региональном и муниципальном уровнях.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Основными задачами демографической политики Российской Федерации на период до 2025 года являются: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сокращение уровня смертности не менее чем в 1,6 раза, прежде всего в трудоспособном возрасте от внешних причин;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сокращение уровня материнской и младенческой смертности не менее чем в 2 раза, укрепление репродуктивного здоровья населения, здоровья детей и подростков;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сохранение и укрепление здоровья населения, увеличение продолжительности активной жизни, создание условий и формирование мотивации для ведения здорового образа жизни, существенное снижение уровня заболеваемости социально значимыми и представляющими опасность для </w:t>
      </w:r>
      <w:r w:rsidRPr="006759DC">
        <w:rPr>
          <w:rFonts w:ascii="Times New Roman" w:hAnsi="Times New Roman" w:cs="Times New Roman"/>
        </w:rPr>
        <w:lastRenderedPageBreak/>
        <w:t xml:space="preserve">окружающих заболеваниями, улучшение качества жизни больных, страдающих хроническими заболеваниями, и инвалидов;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повышение уровня рождаемости (увеличение суммарного показателя рождаемости в 1,5 раза) за счет рождения в семьях второго ребенка и последующих детей;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укрепление института семьи, возрождение и сохранение духовно-нравственных традиций семейных отношений;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привлечение мигрантов в соответствии с потребностями демографического и социально-экономического развития, с учетом необходимости их социальной адаптации и интеграции.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Решение задачи по сокращению уровня смертности населения, прежде всего граждан трудоспособного возраста, включает в себя: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сокращение уровня смертности от заболеваний </w:t>
      </w:r>
      <w:proofErr w:type="gramStart"/>
      <w:r w:rsidRPr="006759DC">
        <w:rPr>
          <w:rFonts w:ascii="Times New Roman" w:hAnsi="Times New Roman" w:cs="Times New Roman"/>
        </w:rPr>
        <w:t>сердечно-сосудистой</w:t>
      </w:r>
      <w:proofErr w:type="gramEnd"/>
      <w:r w:rsidRPr="006759DC">
        <w:rPr>
          <w:rFonts w:ascii="Times New Roman" w:hAnsi="Times New Roman" w:cs="Times New Roman"/>
        </w:rPr>
        <w:t xml:space="preserve"> системы за счет создания комплексной системы профилактики факторов риска, ранней диагностики с применением передовых технологий, внедрения образовательных программ, направленных на предупреждение развития указанных заболеваний; </w:t>
      </w:r>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 xml:space="preserve">улучшение материально-технического обеспечения учреждений здравоохранения, оказывающих помощь, в том числе экстренную, больным, страдающим сердечно-сосудистыми заболеваниями, оснащение и кадровое обеспечение учреждений здравоохранения в соответствии со стандартами, создание необходимых служб в муниципальных и региональных учреждениях здравоохранения, повышение доступности высокотехнологичной медицинской помощи указанным больным, а также развитие системы восстановительного лечения и реабилитации этих больных; </w:t>
      </w:r>
      <w:proofErr w:type="gramEnd"/>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сокращение уровня смертности и травматизма в результате дорожно-транспортных происшествий за счет повышения качества дорожной инфраструктуры, дисциплины на дорогах, организации дорожного движения, а также за счет повышения оперативности, качества оказания медицинской помощи пострадавшим в дорожно-транспортных происшествиях на всех ее этапах;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сокращение уровня смертности и травматизма от несчастных случаев на производстве и профессиональных заболеваний за счет перехода в сфере охраны труда к системе управления профессиональными рисками (включая информирование работников о соответствующих рисках, создание системы выявления, оценки и контроля таких рисков), а также за счет экономической мотивации для улучшения работодателем условий труда;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сокращение уровня смертности от самоубийств за счет повышения эффективности профилактической работы с гражданами из групп риска, направленной на предупреждение суицидов;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сокращение уровня смертности от онкологических заболеваний за счет внедрения программ профилактики, а также за счет </w:t>
      </w:r>
      <w:proofErr w:type="spellStart"/>
      <w:r w:rsidRPr="006759DC">
        <w:rPr>
          <w:rFonts w:ascii="Times New Roman" w:hAnsi="Times New Roman" w:cs="Times New Roman"/>
        </w:rPr>
        <w:t>скрининговых</w:t>
      </w:r>
      <w:proofErr w:type="spellEnd"/>
      <w:r w:rsidRPr="006759DC">
        <w:rPr>
          <w:rFonts w:ascii="Times New Roman" w:hAnsi="Times New Roman" w:cs="Times New Roman"/>
        </w:rPr>
        <w:t xml:space="preserve"> программ раннего выявления онкологических заболеваний;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сокращение уровня смертности от ВИЧ/СПИДа и туберкулеза за счет совершенствования программ профилактики и лечения этих заболеваний, а также за счет применения новых инновационных технологий лечения;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внедрение специальных программ для населения старших возрастных групп;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повышение доступности медицинской помощи для жителей сельской местности и отдаленных районов.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Решение задач по сокращению уровня материнской и младенческой смертности, укреплению репродуктивного здоровья населения, здоровья детей и подростков включает в себя: </w:t>
      </w:r>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 xml:space="preserve">повышение доступности и качества оказания бесплатной медицинской помощи женщинам в период беременности и родов, их новорожденным детям за счет развития семейно ориентированных перинатальных технологий, снижающих риск неблагоприятного исхода беременности и родов, укрепления материально-технического и кадрового обеспечения службы материнства и детства в соответствии со стандартами оснащения родовспомогательных учреждений, развития высокотехнологичной медицинской помощи женщинам в период беременности и родов и новорожденным детям; </w:t>
      </w:r>
      <w:proofErr w:type="gramEnd"/>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lastRenderedPageBreak/>
        <w:t xml:space="preserve">обеспечение доступности и повышение качества медицинской помощи по восстановлению репродуктивного здоровья, в том числе вспомогательных репродуктивных технологий, снижение доли рабочих мест с тяжелыми, вредными и опасными условиями труда в целях сохранения репродуктивного здоровья;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проведение профилактических мероприятий в целях раннего </w:t>
      </w:r>
      <w:proofErr w:type="gramStart"/>
      <w:r w:rsidRPr="006759DC">
        <w:rPr>
          <w:rFonts w:ascii="Times New Roman" w:hAnsi="Times New Roman" w:cs="Times New Roman"/>
        </w:rPr>
        <w:t>выявления нарушений состояния здоровья детей</w:t>
      </w:r>
      <w:proofErr w:type="gramEnd"/>
      <w:r w:rsidRPr="006759DC">
        <w:rPr>
          <w:rFonts w:ascii="Times New Roman" w:hAnsi="Times New Roman" w:cs="Times New Roman"/>
        </w:rPr>
        <w:t xml:space="preserve"> и подростков, обеспечение доступности первичной медико-санитарной, специализированной, в том числе высокотехнологичной, медицинской помощи детям, совершенствование системы оказания реабилитационной помощи детям и подросткам, восстановительной медицины, усиление профилактической работы по предупреждению алкоголизма, наркомании, </w:t>
      </w:r>
      <w:proofErr w:type="spellStart"/>
      <w:r w:rsidRPr="006759DC">
        <w:rPr>
          <w:rFonts w:ascii="Times New Roman" w:hAnsi="Times New Roman" w:cs="Times New Roman"/>
        </w:rPr>
        <w:t>табакокурения</w:t>
      </w:r>
      <w:proofErr w:type="spellEnd"/>
      <w:r w:rsidRPr="006759DC">
        <w:rPr>
          <w:rFonts w:ascii="Times New Roman" w:hAnsi="Times New Roman" w:cs="Times New Roman"/>
        </w:rPr>
        <w:t xml:space="preserve">, нежелательной беременности;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развитие системы оказания медицинской помощи детям и подросткам в образовательных учреждениях, организация качественного горячего питания школьников и учащихся учреждений начального профессионального образования, в том числе бесплатного питания для детей из малообеспеченных семей, обязательность занятий физической культурой во всех типах образовательных учреждений.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Решение задач по укреплению здоровья населения, существенному снижению уровня социально значимых заболеваний, созданию условий и формированию мотивации для ведения здорового образа жизни включает в себя: </w:t>
      </w:r>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формирование у различных групп населения, особенно у подрастающего поколения, мотивации для ведения здорового образа жизни путем повышения информированности граждан через средства массовой информации о влиянии на здоровье негативных факторов и возможности их предупреждения, привлечения к занятиям физической культурой, туризмом и спортом, организации отдыха и досуга независимо от места жительства, а также разработку механизмов поддержки общественных инициатив, направленных на укрепление здоровья</w:t>
      </w:r>
      <w:proofErr w:type="gramEnd"/>
      <w:r w:rsidRPr="006759DC">
        <w:rPr>
          <w:rFonts w:ascii="Times New Roman" w:hAnsi="Times New Roman" w:cs="Times New Roman"/>
        </w:rPr>
        <w:t xml:space="preserve"> населения; </w:t>
      </w:r>
      <w:r w:rsidRPr="006759DC">
        <w:rPr>
          <w:rFonts w:ascii="Times New Roman" w:hAnsi="Times New Roman" w:cs="Times New Roman"/>
        </w:rPr>
        <w:cr/>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разработку мер, направленных на снижение количества потребляемого алкоголя, регулирование производства, продажи и потребления алкогольной продукции, осуществление в образовательных учреждениях профилактических программ, направленных на недопущение потребления алкоголя и табачных изделий детьми и подростками;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создание эффективной системы профилактики социально значимых заболеваний, предупреждения факторов их развития;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обеспечение </w:t>
      </w:r>
      <w:proofErr w:type="spellStart"/>
      <w:r w:rsidRPr="006759DC">
        <w:rPr>
          <w:rFonts w:ascii="Times New Roman" w:hAnsi="Times New Roman" w:cs="Times New Roman"/>
        </w:rPr>
        <w:t>безбарьерной</w:t>
      </w:r>
      <w:proofErr w:type="spellEnd"/>
      <w:r w:rsidRPr="006759DC">
        <w:rPr>
          <w:rFonts w:ascii="Times New Roman" w:hAnsi="Times New Roman" w:cs="Times New Roman"/>
        </w:rPr>
        <w:t xml:space="preserve"> среды обитания для лиц с ограниченными возможностями, развитие реабилитационной индустрии, направленной на обеспечение максимальной социализации инвалидов;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внедрение комплексных оздоровительных и реабилитационных программ по сокращению сроков восстановления здоровья после перенесенных заболеваний и травм, развитие услуг, предоставляемых санаторно-курортными организациями и оздоровительными учреждениями;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разработку мер, направленных на сохранение здоровья и продление трудоспособного периода жизни пожилых людей, развитие геронтологической помощи.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Решение задачи по повышению уровня рождаемости включает в себя: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усиление государственной поддержки семей, имеющих детей, включая поддержку семьи в воспитании детей, для чего необходимо: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развивать систему предоставления пособий в связи с рождением и воспитанием детей (включая регулярные пересмотр и индексацию их размеров с учетом инфляции);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усилить стимулирующую роль дополнительных мер государственной поддержки семей, имеющих детей, в форме предоставления материнского (семейного) капитала, расширяя в связи с этим рынок образовательных услуг для детей и масштабы строительства доступного жилья для семей с детьми; </w:t>
      </w:r>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 xml:space="preserve">создать механизмы оказания дополнительной поддержки неполных семей с детьми и многодетных семей с низкими доходами, семей, принимающих на воспитание детей, оставшихся без попечения </w:t>
      </w:r>
      <w:r w:rsidRPr="006759DC">
        <w:rPr>
          <w:rFonts w:ascii="Times New Roman" w:hAnsi="Times New Roman" w:cs="Times New Roman"/>
        </w:rPr>
        <w:lastRenderedPageBreak/>
        <w:t xml:space="preserve">родителей, а также семей, имеющих детей-инвалидов, включая изменение размеров налоговых вычетов для работающих родителей в зависимости от дохода семьи и количества детей, формирование государственного заказа на оказание организациями различной организационно-правовой формы социальных услуг семьям с детьми; </w:t>
      </w:r>
      <w:proofErr w:type="gramEnd"/>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обеспечить потребность семей в услугах</w:t>
      </w:r>
      <w:proofErr w:type="gramEnd"/>
      <w:r w:rsidRPr="006759DC">
        <w:rPr>
          <w:rFonts w:ascii="Times New Roman" w:hAnsi="Times New Roman" w:cs="Times New Roman"/>
        </w:rPr>
        <w:t xml:space="preserve"> дошкольного образования на основе развития всех форм дошкольных образовательных организаций (государственных, частных), повышения доступности и качества их услуг, в том числе на основе принятия стандартов оказываемых услуг, стимулирования развития гибких форм предоставления услуг по уходу и воспитанию детей в зависимости от их возраста;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создать в городах и сельской местности среду обитания, благоприятную для семей с детьми, включая установление соответствующих требований к градостроительным решениям, а также к социальной и транспортной инфраструктуре;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создание условий для повышения доступности жилья для семей с детьми, в первую очередь для молодых семей с детьми, за счет: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развития ипотечного кредитования, внедрения новых кредитных инструментов, расширения строительства доступного жилья, отвечающего потребностям семей, с одновременным строительством объектов социальной инфраструктуры, необходимых семьям с детьми; </w:t>
      </w:r>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реализации региональных программ обеспечения жильем молодых семей, разработки системы дополнительных мер, направленных на обеспечение жильем малоимущих граждан с детьми, нуждающихся в жилых помещениях, включая меры по расселению семей с детьми из неприспособленных и ветхих жилых помещений, первоочередному предоставлению жилья детям, оставшимся без попечения родителей, по окончании их пребывания в образовательных и иных учреждениях, в семьях опекунов (попечителей), приемных семьях, а</w:t>
      </w:r>
      <w:proofErr w:type="gramEnd"/>
      <w:r w:rsidRPr="006759DC">
        <w:rPr>
          <w:rFonts w:ascii="Times New Roman" w:hAnsi="Times New Roman" w:cs="Times New Roman"/>
        </w:rPr>
        <w:t xml:space="preserve"> также по окончании службы в Вооруженных Силах Российской Федерации;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развития системы адресной помощи при оплате жилищно-коммунальных услуг в зависимости от состава и материального положения семьи;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реализацию комплекса мер по содействию занятости женщин, имеющих малолетних детей, в целях обеспечения совмещения родительских и семейных обязанностей с профессиональной деятельностью, в том числе: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создание для женщин, выходящих из отпуска по уходу за ребенком, условий, способствующих их возвращению к трудовой деятельности, организацию системы повышения их квалификации и переобучения профессиям, востребованным на рынке труда;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расширение использования гибких форм занятости (в том числе надомный труд, частичная занятость), позволяющих совмещать работу с выполнением семейных обязанностей;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разработку специальных программ, позволяющих женщинам получить новые профессии в случае их перевода (высвобождения) с рабочих ме</w:t>
      </w:r>
      <w:proofErr w:type="gramStart"/>
      <w:r w:rsidRPr="006759DC">
        <w:rPr>
          <w:rFonts w:ascii="Times New Roman" w:hAnsi="Times New Roman" w:cs="Times New Roman"/>
        </w:rPr>
        <w:t>ст с вр</w:t>
      </w:r>
      <w:proofErr w:type="gramEnd"/>
      <w:r w:rsidRPr="006759DC">
        <w:rPr>
          <w:rFonts w:ascii="Times New Roman" w:hAnsi="Times New Roman" w:cs="Times New Roman"/>
        </w:rPr>
        <w:t xml:space="preserve">едными и тяжелыми условиями труда на новые рабочие места.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Решение задач по укреплению института семьи, возрождению и сохранению духовно-нравственных традиций семейных отношений включает в себя: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развитие системы консультативной и психологической поддержки семьи в целях создания благоприятного внутрисемейного климата, профилактики семейного неблагополучия, социальной реабилитации семей и детей, находящихся в трудной жизненной ситуации, подготовки и комплексного сопровождения семей, принимающих на воспитание детей, оставшихся без попечения родителей;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пропаганду ценностей семьи, имеющей нескольких детей, а также различных форм семейного устройства детей, оставшихся без попечения родителей, в целях формирования в обществе позитивного образа семьи со стабильным зарегистрированным браком супругов, имеющих нескольких детей или принимающих на воспитание детей, оставшихся без попечения родителей;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реализацию комплекса мер по дальнейшему снижению числа преждевременного прерывания беременности (абортов);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lastRenderedPageBreak/>
        <w:t xml:space="preserve">повышение обязательств родителей по обеспечению надлежащего уровня жизни и развития ребенка;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создание специализированной системы защиты прав детей, включая дальнейшее развитие института уполномоченных по правам ребенка в субъектах Российской Федерации, внедрение в работу органов исполнительной власти и судебных органов современных технологий профилактики правонарушений, защиты прав детей, социальной реабилитации и последующей интеграции в общество несовершеннолетних правонарушителей и детей, оказавшихся в трудной жизненной ситуации.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Решение задачи по привлечению мигрантов в соответствии с потребностями демографического и социально-экономического развития включает в себя: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содействие добровольному переселению соотечественников, проживающих за рубежом, на постоянное место жительства в Российскую Федерацию, а также стимулирование возвращения в Российскую Федерацию эмигрантов; </w:t>
      </w:r>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 xml:space="preserve">привлечение квалифицированных иностранных специалистов, в том числе выпускников российских высших учебных заведений, на постоянное место жительства в Российскую Федерацию, привлечение молодежи из иностранных государств (прежде всего из государств - участников Содружества Независимых Государств, Латвийской Республики, Литовской Республики и Эстонской Республики) для обучения и стажировки в Российской Федерации с возможным предоставлением преимуществ в получении российского гражданства по окончании учебы; </w:t>
      </w:r>
      <w:proofErr w:type="gramEnd"/>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совершенствование миграционного законодательства Российской Федерации; </w:t>
      </w:r>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 xml:space="preserve">разработку социально-экономических мер по повышению миграционной привлекательности территорий, из которых происходит отток населения и которые имеют приоритетное значение для национальных интересов, разработку и внедрение федеральных и региональных программ, направленных на создание благоприятных условий для адаптации иммигрантов к новым условиям и интеграции их в российское общество на основе уважения к российской культуре, религии, обычаям, традициям и жизненному укладу россиян; </w:t>
      </w:r>
      <w:proofErr w:type="gramEnd"/>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создание условий для интеграции иммигрантов в российское общество и развития терпимости в отношениях между местным населением и выходцами из других стран в целях предотвращения </w:t>
      </w:r>
      <w:proofErr w:type="spellStart"/>
      <w:r w:rsidRPr="006759DC">
        <w:rPr>
          <w:rFonts w:ascii="Times New Roman" w:hAnsi="Times New Roman" w:cs="Times New Roman"/>
        </w:rPr>
        <w:t>этноконфессиональных</w:t>
      </w:r>
      <w:proofErr w:type="spellEnd"/>
      <w:r w:rsidRPr="006759DC">
        <w:rPr>
          <w:rFonts w:ascii="Times New Roman" w:hAnsi="Times New Roman" w:cs="Times New Roman"/>
        </w:rPr>
        <w:t xml:space="preserve"> конфликтов. </w:t>
      </w: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4. Информационное обеспечение реализации настоящей Концепции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Информационное обеспечение реализации настоящей Концепции предполагает использование данных государственной статистики, итогов переписей населения и данных социологических исследований.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Для получения достоверных сведений о состоянии населения Российской Федерации необходимо создать систему государственного статистического наблюдения, соответствующую современным информационным потребностям и международным рекомендациям в области демографического развития. </w:t>
      </w:r>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Необходимо обеспечить информационную поддержку проведения демографической политики Российской Федерации, расширить социальную рекламу в средствах массовой информации, выпуск тематических теле- и радиопрограмм, газет и журналов, разработку учебных программ, шире информировать население о возможных опасностях для жизни и здоровья, связанных с наиболее распространенными заболеваниями, эпидемической обстановкой, стихийными бедствиями и техногенными авариями, с появлением на рынке опасных для здоровья товаров, а также о</w:t>
      </w:r>
      <w:proofErr w:type="gramEnd"/>
      <w:r w:rsidRPr="006759DC">
        <w:rPr>
          <w:rFonts w:ascii="Times New Roman" w:hAnsi="Times New Roman" w:cs="Times New Roman"/>
        </w:rPr>
        <w:t xml:space="preserve"> </w:t>
      </w:r>
      <w:proofErr w:type="gramStart"/>
      <w:r w:rsidRPr="006759DC">
        <w:rPr>
          <w:rFonts w:ascii="Times New Roman" w:hAnsi="Times New Roman" w:cs="Times New Roman"/>
        </w:rPr>
        <w:t>мерах</w:t>
      </w:r>
      <w:proofErr w:type="gramEnd"/>
      <w:r w:rsidRPr="006759DC">
        <w:rPr>
          <w:rFonts w:ascii="Times New Roman" w:hAnsi="Times New Roman" w:cs="Times New Roman"/>
        </w:rPr>
        <w:t xml:space="preserve">, позволяющих предупредить их вредное воздействие на здоровье человека.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Следует разработать нормативно-правовую базу для проведения государственной информационно-просветительской кампании, направленной на понимание ценностей материнства и отцовства, повышение статуса </w:t>
      </w:r>
      <w:proofErr w:type="spellStart"/>
      <w:r w:rsidRPr="006759DC">
        <w:rPr>
          <w:rFonts w:ascii="Times New Roman" w:hAnsi="Times New Roman" w:cs="Times New Roman"/>
        </w:rPr>
        <w:t>родительства</w:t>
      </w:r>
      <w:proofErr w:type="spellEnd"/>
      <w:r w:rsidRPr="006759DC">
        <w:rPr>
          <w:rFonts w:ascii="Times New Roman" w:hAnsi="Times New Roman" w:cs="Times New Roman"/>
        </w:rPr>
        <w:t xml:space="preserve">, на переход от </w:t>
      </w:r>
      <w:proofErr w:type="spellStart"/>
      <w:r w:rsidRPr="006759DC">
        <w:rPr>
          <w:rFonts w:ascii="Times New Roman" w:hAnsi="Times New Roman" w:cs="Times New Roman"/>
        </w:rPr>
        <w:t>малодетной</w:t>
      </w:r>
      <w:proofErr w:type="spellEnd"/>
      <w:r w:rsidRPr="006759DC">
        <w:rPr>
          <w:rFonts w:ascii="Times New Roman" w:hAnsi="Times New Roman" w:cs="Times New Roman"/>
        </w:rPr>
        <w:t xml:space="preserve"> семьи к семье, имеющей не менее двух детей. </w:t>
      </w: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5. Механизмы реализации демографической политики Российской Федерации на период до 2025 года</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Реализацию демографической политики Российской Федерации на период до 2025 года предполагается осуществлять путем: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дальнейшего совершенствования законодательства Российской Федерации в сфере семейного, налогового и жилищного права, здравоохранения, образования, социального обеспечения, трудовых отношений, миграционной политики с учетом мер по реализации демографической политики, общепризнанных норм международного права и международных обязательств Российской Федерации, направленных на создание системы экономических стимулов для населения в сфере демографического развития;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включения задач и мероприятий, призванных улучшить демографическую ситуацию, в федеральные и региональные программы социально-экономического развития;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учета задач демографической политики при формировании федерального и региональных бюджетов, бюджетов внебюджетных фондов, концентрации финансовых и материальных ресурсов для реализации основных задач демографической политики, привлечения дополнительных внебюджетных средств на эти цели;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методического обеспечения </w:t>
      </w:r>
      <w:proofErr w:type="gramStart"/>
      <w:r w:rsidRPr="006759DC">
        <w:rPr>
          <w:rFonts w:ascii="Times New Roman" w:hAnsi="Times New Roman" w:cs="Times New Roman"/>
        </w:rPr>
        <w:t>деятельности органов государственной власти субъектов Российской Федерации</w:t>
      </w:r>
      <w:proofErr w:type="gramEnd"/>
      <w:r w:rsidRPr="006759DC">
        <w:rPr>
          <w:rFonts w:ascii="Times New Roman" w:hAnsi="Times New Roman" w:cs="Times New Roman"/>
        </w:rPr>
        <w:t xml:space="preserve"> и органов местного самоуправления муниципальных образований, направленной на управление демографическими процессами;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постоянного мониторинга и анализа демографических процессов и корректировки на их основе конкретных мер демографической политики;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развития научных исследований в сфере народонаселения. </w:t>
      </w: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6. Основные этапы и ожидаемые результаты реализации демографической политики Российской Федерации на период до 2025 года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Реализация демографической политики Российской Федерации на период до 2025 года будет осуществляться в три этапа. </w:t>
      </w:r>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На первом этапе (2007 - 2010 годы) будут реализованы меры, направленные на преодоление сложившихся негативных тенденций демографического развития, в том числе осуществлена основная часть мероприятий по снижению уровня смертности населения в результате дорожно-транспортных происшествий и от сердечно-сосудистых заболеваний, по повышению качества оказания медицинской помощи женщинам в период беременности и родов, по развитию перинатальных технологий, уменьшающих риск неблагоприятного исхода беременности и родов</w:t>
      </w:r>
      <w:proofErr w:type="gramEnd"/>
      <w:r w:rsidRPr="006759DC">
        <w:rPr>
          <w:rFonts w:ascii="Times New Roman" w:hAnsi="Times New Roman" w:cs="Times New Roman"/>
        </w:rPr>
        <w:t xml:space="preserve">, по оказанию государственной адресной материальной поддержки семьям, имеющим детей, включая проведение индексации пособий с учетом темпов роста потребительских цен, по подготовке к приему в семью ребенка, оставшегося без попечения родителей, по психолого-педагогическому и медико-социальному сопровождению и материальной поддержке замещающих семей. </w:t>
      </w:r>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Предусматривается разработать специальные меры по профилактике и своевременному выявлению профессиональных заболеваний, улучшению условий труда, содействию занятости женщин, имеющих малолетних детей, и повышению их конкурентоспособности на рынке труда, по развитию инфраструктуры дошкольного образования, обеспечению местами в дошкольных образовательных учреждениях в приоритетном порядке детей работающих женщин, а также разработать долгосрочные программы, направленные на популяризацию здорового образа жизни, повышение миграционной привлекательности важных в</w:t>
      </w:r>
      <w:proofErr w:type="gramEnd"/>
      <w:r w:rsidRPr="006759DC">
        <w:rPr>
          <w:rFonts w:ascii="Times New Roman" w:hAnsi="Times New Roman" w:cs="Times New Roman"/>
        </w:rPr>
        <w:t xml:space="preserve"> геополитическом </w:t>
      </w:r>
      <w:proofErr w:type="gramStart"/>
      <w:r w:rsidRPr="006759DC">
        <w:rPr>
          <w:rFonts w:ascii="Times New Roman" w:hAnsi="Times New Roman" w:cs="Times New Roman"/>
        </w:rPr>
        <w:t>отношении</w:t>
      </w:r>
      <w:proofErr w:type="gramEnd"/>
      <w:r w:rsidRPr="006759DC">
        <w:rPr>
          <w:rFonts w:ascii="Times New Roman" w:hAnsi="Times New Roman" w:cs="Times New Roman"/>
        </w:rPr>
        <w:t xml:space="preserve"> регионов Российской Федерации. </w:t>
      </w:r>
    </w:p>
    <w:p w:rsidR="00133524" w:rsidRPr="006759DC" w:rsidRDefault="00133524" w:rsidP="006759DC">
      <w:pPr>
        <w:spacing w:after="0"/>
        <w:jc w:val="both"/>
        <w:rPr>
          <w:rFonts w:ascii="Times New Roman" w:hAnsi="Times New Roman" w:cs="Times New Roman"/>
        </w:rPr>
      </w:pPr>
      <w:proofErr w:type="gramStart"/>
      <w:r w:rsidRPr="006759DC">
        <w:rPr>
          <w:rFonts w:ascii="Times New Roman" w:hAnsi="Times New Roman" w:cs="Times New Roman"/>
        </w:rPr>
        <w:t xml:space="preserve">На первом этапе в субъектах Российской Федерации будут также разработаны региональные демографические программы, направленные на улучшение демографической ситуации, учитывающие специфику каждого региона (долю сельского населения, сложившуюся модель </w:t>
      </w:r>
      <w:r w:rsidRPr="006759DC">
        <w:rPr>
          <w:rFonts w:ascii="Times New Roman" w:hAnsi="Times New Roman" w:cs="Times New Roman"/>
        </w:rPr>
        <w:lastRenderedPageBreak/>
        <w:t xml:space="preserve">семьи, обычаи и традиции) и согласованные с реализуемыми мероприятиями приоритетных национальных проектов в сфере образования, здравоохранения, жилищной политики и сельского хозяйства. </w:t>
      </w:r>
      <w:proofErr w:type="gramEnd"/>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При разработке указанных программ первоочередное внимание будет уделяться наиболее острым проблемам народонаселения, характерным для конкретного региона субъекта Российской Федерации. Программы должны быть обеспечены необходимым финансированием, методическим и информационным сопровождением.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На первом этапе будут созданы условия, позволяющие уменьшить остроту демографического кризиса, сформировать правовую, организационную и финансовую базу для наращивания дальнейших усилий по поддержке и закреплению позитивных тенденций к началу 2011 года.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В результате реализации мероприятий первого этапа предполагается снизить темпы естественной убыли населения и обеспечить миграционный прирост.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На втором этапе (2011 - 2015 годы) будет продолжено осуществление мероприятий по стабилизации демографической ситуации. </w:t>
      </w:r>
      <w:proofErr w:type="gramStart"/>
      <w:r w:rsidRPr="006759DC">
        <w:rPr>
          <w:rFonts w:ascii="Times New Roman" w:hAnsi="Times New Roman" w:cs="Times New Roman"/>
        </w:rPr>
        <w:t xml:space="preserve">Основной акцент будет сделан на внедрении программы здорового образа жизни, реализации специальных мер по содействию занятости женщин, имеющих детей, проведении мероприятий по профилактике и своевременному выявлению профессиональных заболеваний, осуществлении программы поэтапного сокращения рабочих мест с вредными или опасными для репродуктивного здоровья населения условиями труда. </w:t>
      </w:r>
      <w:proofErr w:type="gramEnd"/>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К 2015 году предусматривается существенно улучшить здоровье населения, создать условия для комфортной жизнедеятельности семей, воспитывающих детей.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В связи с реализацией с 2010 года дополнительных мер государственной поддержки семей, имеющих детей, в форме предоставления материнского (семейного) капитала будут разработаны меры по расширению строительства доступного семейного жилья, развитию дополнительных образовательных услуг.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По итогам реализации второго этапа предполагается к 2016 году: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стабилизировать численность населения на уровне 142 - 143 млн. человек;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увеличить показатель ожидаемой продолжительности жизни до 70 лет;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увеличить в 1,3 раза по сравнению с 2006 годом суммарный коэффициент рождаемости, на треть снизить уровень смертности населения;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уменьшить отток квалифицированных специалистов, увеличить объемы привлечения на постоянное место жительства в Российскую Федерацию соотечественников, проживающих за рубежом, квалифицированных иностранных специалистов и молодежи, обеспечить на этой основе миграционный прирост на уровне не менее 200 тыс. человек ежегодно.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На третьем этапе (2016 - 2025 годы) предусматривается на основе оценки влияния реализуемых проектов и программ на демографическую ситуацию проводить мероприятия по упреждающему реагированию на возможное ухудшение демографической ситуации в стране.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В связи со значительным уменьшением к началу третьего этапа численности женщин репродуктивного возраста потребуется принять дополнительные меры, стимулирующие рождение в семьях второго и третьего ребенка.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В целях замещения естественной убыли населения в результате возможного сокращения уровня рождаемости предстоит активизировать работу по привлечению на постоянное место жительства в Российскую Федерацию иммигрантов трудоспособного возраста.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К 2025 году предполагается: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обеспечить постепенное увеличение численности населения (в том числе за счет замещающей миграции) до 145 млн. человек;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увеличить ожидаемую продолжительность жизни до 75 лет;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увеличить в 1,5 раза по сравнению с 2006 годом суммарный коэффициент рождаемости, снизить уровень смертности в 1,6 раза; </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обеспечить миграционный прирост на уровне более 300 тыс. человек ежегодно. </w:t>
      </w:r>
    </w:p>
    <w:p w:rsidR="00133524" w:rsidRPr="006759DC" w:rsidRDefault="00133524" w:rsidP="006759DC">
      <w:pPr>
        <w:spacing w:after="0"/>
        <w:jc w:val="both"/>
        <w:rPr>
          <w:rFonts w:ascii="Times New Roman" w:hAnsi="Times New Roman" w:cs="Times New Roman"/>
        </w:rPr>
      </w:pP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7. Объемы и источники финансирования мероприятий настоящей Концепции</w:t>
      </w:r>
    </w:p>
    <w:p w:rsidR="00133524" w:rsidRPr="006759DC" w:rsidRDefault="00133524" w:rsidP="006759DC">
      <w:pPr>
        <w:spacing w:after="0"/>
        <w:jc w:val="both"/>
        <w:rPr>
          <w:rFonts w:ascii="Times New Roman" w:hAnsi="Times New Roman" w:cs="Times New Roman"/>
        </w:rPr>
      </w:pPr>
      <w:r w:rsidRPr="006759DC">
        <w:rPr>
          <w:rFonts w:ascii="Times New Roman" w:hAnsi="Times New Roman" w:cs="Times New Roman"/>
        </w:rPr>
        <w:t xml:space="preserve">Для решения задач, поставленных в настоящей Концепции, предусматривается обеспечить последовательное и стабильное увеличение расходов на государственную поддержку семей с детьми и охрану здоровья населения. </w:t>
      </w:r>
    </w:p>
    <w:p w:rsidR="00C81A59" w:rsidRPr="006759DC" w:rsidRDefault="00133524" w:rsidP="006759DC">
      <w:pPr>
        <w:spacing w:after="0"/>
        <w:jc w:val="both"/>
        <w:rPr>
          <w:rFonts w:ascii="Times New Roman" w:hAnsi="Times New Roman" w:cs="Times New Roman"/>
        </w:rPr>
      </w:pPr>
      <w:r w:rsidRPr="006759DC">
        <w:rPr>
          <w:rFonts w:ascii="Times New Roman" w:hAnsi="Times New Roman" w:cs="Times New Roman"/>
        </w:rPr>
        <w:t>Источниками финансирования расходов на государственную поддержку семей с детьми и охрану здоровья населения являются федеральный бюджет, бюджеты субъектов Российской Федерации, бюджеты муниципальных образований, средства государственных внебюджетных фондов, коммерческих и общественных организаций, благотворительных фондов и иные внебюджетные средства.</w:t>
      </w:r>
      <w:bookmarkStart w:id="0" w:name="_GoBack"/>
      <w:bookmarkEnd w:id="0"/>
    </w:p>
    <w:sectPr w:rsidR="00C81A59" w:rsidRPr="006759DC" w:rsidSect="007212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FD352F"/>
    <w:rsid w:val="00133524"/>
    <w:rsid w:val="006759DC"/>
    <w:rsid w:val="00721288"/>
    <w:rsid w:val="00C81A59"/>
    <w:rsid w:val="00FD35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2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4828</Words>
  <Characters>27521</Characters>
  <Application>Microsoft Office Word</Application>
  <DocSecurity>0</DocSecurity>
  <Lines>229</Lines>
  <Paragraphs>64</Paragraphs>
  <ScaleCrop>false</ScaleCrop>
  <Company/>
  <LinksUpToDate>false</LinksUpToDate>
  <CharactersWithSpaces>32285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Willson</dc:creator>
  <cp:keywords/>
  <dc:description/>
  <cp:lastModifiedBy>Tarova</cp:lastModifiedBy>
  <cp:revision>4</cp:revision>
  <dcterms:created xsi:type="dcterms:W3CDTF">2012-03-29T14:39:00Z</dcterms:created>
  <dcterms:modified xsi:type="dcterms:W3CDTF">2013-08-10T01:44:00Z</dcterms:modified>
</cp:coreProperties>
</file>